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E3" w:rsidRPr="00167949" w:rsidRDefault="00167949" w:rsidP="00B36B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49">
        <w:rPr>
          <w:rFonts w:ascii="Times New Roman" w:hAnsi="Times New Roman" w:cs="Times New Roman"/>
          <w:b/>
          <w:sz w:val="24"/>
          <w:szCs w:val="24"/>
        </w:rPr>
        <w:t>Community Connection Outline</w:t>
      </w:r>
    </w:p>
    <w:p w:rsidR="00167949" w:rsidRPr="00167949" w:rsidRDefault="00167949" w:rsidP="0016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7949" w:rsidRPr="00167949" w:rsidRDefault="00167949" w:rsidP="0016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Presented by Paige Bowes</w:t>
      </w:r>
    </w:p>
    <w:p w:rsidR="00167949" w:rsidRPr="00167949" w:rsidRDefault="00167949" w:rsidP="0016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CAPSTONE Spring 2012</w:t>
      </w:r>
    </w:p>
    <w:p w:rsidR="00167949" w:rsidRPr="00167949" w:rsidRDefault="00167949" w:rsidP="0016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7949" w:rsidRPr="00167949" w:rsidRDefault="00167949" w:rsidP="0016794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Background Information</w:t>
      </w:r>
    </w:p>
    <w:p w:rsidR="00167949" w:rsidRPr="00167949" w:rsidRDefault="00167949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School and District information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Dora Moore K-8, Denver Public Schools</w:t>
      </w:r>
    </w:p>
    <w:p w:rsidR="00167949" w:rsidRPr="00167949" w:rsidRDefault="00167949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Personal Background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Personal schooling – New Hampshire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Paraprofessional (NH), Guest Teacher (DPS)</w:t>
      </w:r>
    </w:p>
    <w:p w:rsid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Expectations vs. realities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949" w:rsidRPr="00167949" w:rsidRDefault="00167949" w:rsidP="001679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Puzzles of Practice</w:t>
      </w:r>
    </w:p>
    <w:p w:rsidR="00000000" w:rsidRPr="00167949" w:rsidRDefault="00BA1800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 xml:space="preserve">What types of implications does a community setting have on the school culture?  </w:t>
      </w:r>
    </w:p>
    <w:p w:rsidR="00000000" w:rsidRPr="00167949" w:rsidRDefault="00BA1800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 xml:space="preserve">How do we, as educators, preserve minority rights in a majority </w:t>
      </w:r>
      <w:r>
        <w:rPr>
          <w:rFonts w:ascii="Times New Roman" w:hAnsi="Times New Roman" w:cs="Times New Roman"/>
          <w:sz w:val="24"/>
          <w:szCs w:val="24"/>
        </w:rPr>
        <w:t>rule</w:t>
      </w:r>
      <w:r w:rsidRPr="00167949">
        <w:rPr>
          <w:rFonts w:ascii="Times New Roman" w:hAnsi="Times New Roman" w:cs="Times New Roman"/>
          <w:sz w:val="24"/>
          <w:szCs w:val="24"/>
        </w:rPr>
        <w:t xml:space="preserve"> society?  </w:t>
      </w:r>
    </w:p>
    <w:p w:rsidR="00167949" w:rsidRDefault="00BA1800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 xml:space="preserve">How do we prepare a </w:t>
      </w:r>
      <w:r w:rsidRPr="00167949">
        <w:rPr>
          <w:rFonts w:ascii="Times New Roman" w:hAnsi="Times New Roman" w:cs="Times New Roman"/>
          <w:sz w:val="24"/>
          <w:szCs w:val="24"/>
        </w:rPr>
        <w:t>minority-rich school to blend into the majority culture?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 w:rsidRPr="00B36B7E">
        <w:rPr>
          <w:rFonts w:ascii="Times New Roman" w:hAnsi="Times New Roman" w:cs="Times New Roman"/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949" w:rsidRPr="00167949" w:rsidRDefault="00167949" w:rsidP="001679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Teaching Practices</w:t>
      </w:r>
    </w:p>
    <w:p w:rsidR="00167949" w:rsidRPr="00167949" w:rsidRDefault="00167949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Community influences on schools and students</w:t>
      </w:r>
    </w:p>
    <w:p w:rsidR="00167949" w:rsidRPr="00167949" w:rsidRDefault="00167949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Classroom supports for minority students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English Language Learner supports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Continent themed classroom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Celebrating diversity through literature, discussions, lessons</w:t>
      </w:r>
    </w:p>
    <w:p w:rsidR="00167949" w:rsidRP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Lunch tutoring to provide academic support for students with low parental involvement</w:t>
      </w:r>
    </w:p>
    <w:p w:rsidR="00167949" w:rsidRDefault="00167949" w:rsidP="00167949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Work Sample – Howard Gardner’s Multiple Intelligence Theory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 w:rsidRPr="00B36B7E">
        <w:rPr>
          <w:rFonts w:ascii="Times New Roman" w:hAnsi="Times New Roman" w:cs="Times New Roman"/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949" w:rsidRPr="00167949" w:rsidRDefault="00167949" w:rsidP="001679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School Practices</w:t>
      </w:r>
    </w:p>
    <w:p w:rsidR="00167949" w:rsidRPr="00167949" w:rsidRDefault="00167949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Community involvement opportunities</w:t>
      </w:r>
    </w:p>
    <w:p w:rsidR="00167949" w:rsidRDefault="00167949" w:rsidP="0016794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School events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 w:rsidRPr="00B36B7E">
        <w:rPr>
          <w:rFonts w:ascii="Times New Roman" w:hAnsi="Times New Roman" w:cs="Times New Roman"/>
          <w:sz w:val="24"/>
          <w:szCs w:val="24"/>
        </w:rPr>
        <w:lastRenderedPageBreak/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949" w:rsidRDefault="00167949" w:rsidP="001679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49">
        <w:rPr>
          <w:rFonts w:ascii="Times New Roman" w:hAnsi="Times New Roman" w:cs="Times New Roman"/>
          <w:sz w:val="24"/>
          <w:szCs w:val="24"/>
        </w:rPr>
        <w:t>Data Supports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Bilingual benefits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Supporting second language learners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Understanding minority cultures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Family involvement 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 w:rsidRPr="00B36B7E">
        <w:rPr>
          <w:rFonts w:ascii="Times New Roman" w:hAnsi="Times New Roman" w:cs="Times New Roman"/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B7E" w:rsidRDefault="00B36B7E" w:rsidP="00B36B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context constraints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constraints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time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Budget constraints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Attendance patterns – missing out on instructional time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barriers in ELL rich classroom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 w:rsidRPr="00B36B7E">
        <w:rPr>
          <w:rFonts w:ascii="Times New Roman" w:hAnsi="Times New Roman" w:cs="Times New Roman"/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B7E" w:rsidRDefault="00B36B7E" w:rsidP="00B36B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Building Community</w:t>
      </w:r>
    </w:p>
    <w:p w:rsidR="00B36B7E" w:rsidRDefault="00B36B7E" w:rsidP="00B36B7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Supporting minority students to enter mainstream society </w:t>
      </w:r>
    </w:p>
    <w:p w:rsidR="00B36B7E" w:rsidRDefault="00B36B7E" w:rsidP="00B36B7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Adapting materials</w:t>
      </w:r>
    </w:p>
    <w:p w:rsidR="00B36B7E" w:rsidRDefault="00B36B7E" w:rsidP="00B36B7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Communicating and involving families</w:t>
      </w:r>
    </w:p>
    <w:p w:rsidR="00B36B7E" w:rsidRDefault="00B36B7E" w:rsidP="00B36B7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involvement in community</w:t>
      </w:r>
    </w:p>
    <w:p w:rsidR="00B36B7E" w:rsidRDefault="00B36B7E" w:rsidP="00B36B7E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Accommodations for families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  <w:r w:rsidRPr="00B36B7E">
        <w:rPr>
          <w:rFonts w:ascii="Times New Roman" w:hAnsi="Times New Roman" w:cs="Times New Roman"/>
          <w:sz w:val="24"/>
          <w:szCs w:val="24"/>
        </w:rPr>
        <w:t>Notes:____________________________________________________________________________________________________________________________________________________________________________________________________________________________________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6B7E" w:rsidRPr="00B36B7E" w:rsidRDefault="00B36B7E" w:rsidP="00B36B7E">
      <w:pPr>
        <w:rPr>
          <w:rFonts w:ascii="Times New Roman" w:hAnsi="Times New Roman" w:cs="Times New Roman"/>
          <w:sz w:val="24"/>
          <w:szCs w:val="24"/>
        </w:rPr>
      </w:pPr>
    </w:p>
    <w:sectPr w:rsidR="00B36B7E" w:rsidRPr="00B36B7E" w:rsidSect="00F06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B2DB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9FF1A13"/>
    <w:multiLevelType w:val="hybridMultilevel"/>
    <w:tmpl w:val="057CC878"/>
    <w:lvl w:ilvl="0" w:tplc="4F18AA2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E6FC3E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6B86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C4EF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B26DE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1E47A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866E8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5A9F8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8683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027C5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B8002A4"/>
    <w:multiLevelType w:val="hybridMultilevel"/>
    <w:tmpl w:val="05443EF8"/>
    <w:lvl w:ilvl="0" w:tplc="030898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102D2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BCFD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EED6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8E9C3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0846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644D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BA36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B097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75D0513"/>
    <w:multiLevelType w:val="hybridMultilevel"/>
    <w:tmpl w:val="A1966000"/>
    <w:lvl w:ilvl="0" w:tplc="7500158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2A06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94803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D866A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60379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00EA6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96980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4476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641CD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850CB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7949"/>
    <w:rsid w:val="00167949"/>
    <w:rsid w:val="00B36B7E"/>
    <w:rsid w:val="00BA1800"/>
    <w:rsid w:val="00F06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B7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363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103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296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2012-01-24T21:29:00Z</dcterms:created>
  <dcterms:modified xsi:type="dcterms:W3CDTF">2012-01-24T22:49:00Z</dcterms:modified>
</cp:coreProperties>
</file>